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7E9" w:rsidRPr="00393194" w:rsidRDefault="005437E9" w:rsidP="005437E9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5437E9" w:rsidRPr="00393194" w:rsidRDefault="005437E9" w:rsidP="005437E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 da ricoprire ai sensi dell’art. 18, comm</w:t>
      </w:r>
      <w:r w:rsidR="00E30BFC"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1</w:t>
      </w:r>
      <w:r w:rsidR="00E30BFC">
        <w:rPr>
          <w:rFonts w:ascii="Trebuchet MS" w:hAnsi="Trebuchet MS"/>
          <w:b/>
          <w:color w:val="000000" w:themeColor="text1"/>
          <w:sz w:val="18"/>
        </w:rPr>
        <w:t xml:space="preserve"> e 4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, della Legge n. 240/2010 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>per il settore concorsuale ____________________________________________________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_ ,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5437E9" w:rsidRPr="00393194" w:rsidRDefault="005437E9" w:rsidP="005437E9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5437E9" w:rsidRDefault="005437E9" w:rsidP="005437E9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393194">
        <w:rPr>
          <w:rFonts w:ascii="Arial" w:hAnsi="Arial"/>
          <w:color w:val="000000" w:themeColor="text1"/>
          <w:sz w:val="16"/>
        </w:rPr>
        <w:t xml:space="preserve">. </w:t>
      </w:r>
    </w:p>
    <w:p w:rsidR="005437E9" w:rsidRDefault="005437E9"/>
    <w:sectPr w:rsidR="005437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7E9"/>
    <w:rsid w:val="005437E9"/>
    <w:rsid w:val="00DE4E9C"/>
    <w:rsid w:val="00E3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8DDE6-C910-4A26-A4BC-9EB0B612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43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437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437E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5437E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437E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3</cp:revision>
  <dcterms:created xsi:type="dcterms:W3CDTF">2020-08-26T15:42:00Z</dcterms:created>
  <dcterms:modified xsi:type="dcterms:W3CDTF">2025-03-19T11:28:00Z</dcterms:modified>
</cp:coreProperties>
</file>